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2E3C8" w14:textId="77777777" w:rsidR="00570936" w:rsidRDefault="00570936"/>
    <w:p w14:paraId="0C8939D7" w14:textId="77777777" w:rsidR="00570936" w:rsidRPr="00570936" w:rsidRDefault="00570936" w:rsidP="00570936">
      <w:pPr>
        <w:pStyle w:val="Header"/>
        <w:jc w:val="center"/>
        <w:rPr>
          <w:rFonts w:ascii="Comic Sans MS" w:hAnsi="Comic Sans MS"/>
          <w:sz w:val="44"/>
        </w:rPr>
      </w:pPr>
      <w:r w:rsidRPr="00570936">
        <w:rPr>
          <w:rFonts w:ascii="Comic Sans MS" w:hAnsi="Comic Sans MS"/>
          <w:sz w:val="44"/>
        </w:rPr>
        <w:t>Miss Abel’s Kindergarten Newsletter</w:t>
      </w:r>
    </w:p>
    <w:p w14:paraId="077C99D7" w14:textId="5E1BE0F8" w:rsidR="00570936" w:rsidRDefault="00570936" w:rsidP="00A508FE">
      <w:pPr>
        <w:spacing w:after="0"/>
        <w:rPr>
          <w:rFonts w:ascii="Century Gothic" w:hAnsi="Century Gothic"/>
          <w:b/>
        </w:rPr>
      </w:pPr>
    </w:p>
    <w:tbl>
      <w:tblPr>
        <w:tblStyle w:val="TableGrid"/>
        <w:tblW w:w="10780" w:type="dxa"/>
        <w:tblLook w:val="04A0" w:firstRow="1" w:lastRow="0" w:firstColumn="1" w:lastColumn="0" w:noHBand="0" w:noVBand="1"/>
      </w:tblPr>
      <w:tblGrid>
        <w:gridCol w:w="2065"/>
        <w:gridCol w:w="2247"/>
        <w:gridCol w:w="1893"/>
        <w:gridCol w:w="2419"/>
        <w:gridCol w:w="2156"/>
      </w:tblGrid>
      <w:tr w:rsidR="00570936" w14:paraId="0D9538E6" w14:textId="77777777" w:rsidTr="001C41E3">
        <w:trPr>
          <w:trHeight w:val="638"/>
        </w:trPr>
        <w:tc>
          <w:tcPr>
            <w:tcW w:w="2065" w:type="dxa"/>
          </w:tcPr>
          <w:p w14:paraId="52269170" w14:textId="4EF55A8E" w:rsidR="00570936" w:rsidRPr="00570936" w:rsidRDefault="008738B5" w:rsidP="00570936">
            <w:pPr>
              <w:jc w:val="center"/>
              <w:rPr>
                <w:rFonts w:ascii="Century Gothic" w:hAnsi="Century Gothic"/>
                <w:b/>
                <w:sz w:val="24"/>
              </w:rPr>
            </w:pPr>
            <w:r>
              <w:rPr>
                <w:rFonts w:ascii="Century Gothic" w:hAnsi="Century Gothic"/>
                <w:b/>
                <w:sz w:val="24"/>
              </w:rPr>
              <w:t xml:space="preserve">Friday </w:t>
            </w:r>
            <w:r w:rsidR="00F44892">
              <w:rPr>
                <w:rFonts w:ascii="Century Gothic" w:hAnsi="Century Gothic"/>
                <w:b/>
                <w:sz w:val="24"/>
              </w:rPr>
              <w:t>2/7</w:t>
            </w:r>
          </w:p>
        </w:tc>
        <w:tc>
          <w:tcPr>
            <w:tcW w:w="2247" w:type="dxa"/>
          </w:tcPr>
          <w:p w14:paraId="2CA668B4" w14:textId="58A59392" w:rsidR="00570936" w:rsidRPr="00570936" w:rsidRDefault="008738B5" w:rsidP="00570936">
            <w:pPr>
              <w:jc w:val="center"/>
              <w:rPr>
                <w:rFonts w:ascii="Century Gothic" w:hAnsi="Century Gothic"/>
                <w:b/>
                <w:sz w:val="24"/>
              </w:rPr>
            </w:pPr>
            <w:r>
              <w:rPr>
                <w:rFonts w:ascii="Century Gothic" w:hAnsi="Century Gothic"/>
                <w:b/>
                <w:sz w:val="24"/>
              </w:rPr>
              <w:t xml:space="preserve">Monday </w:t>
            </w:r>
            <w:r w:rsidR="00F44892">
              <w:rPr>
                <w:rFonts w:ascii="Century Gothic" w:hAnsi="Century Gothic"/>
                <w:b/>
                <w:sz w:val="24"/>
              </w:rPr>
              <w:t>2/9</w:t>
            </w:r>
          </w:p>
        </w:tc>
        <w:tc>
          <w:tcPr>
            <w:tcW w:w="1893" w:type="dxa"/>
          </w:tcPr>
          <w:p w14:paraId="070B9444" w14:textId="74795D11" w:rsidR="00570936" w:rsidRPr="00570936" w:rsidRDefault="008738B5" w:rsidP="008738B5">
            <w:pPr>
              <w:jc w:val="center"/>
              <w:rPr>
                <w:rFonts w:ascii="Century Gothic" w:hAnsi="Century Gothic"/>
                <w:b/>
                <w:sz w:val="24"/>
              </w:rPr>
            </w:pPr>
            <w:r>
              <w:rPr>
                <w:rFonts w:ascii="Century Gothic" w:hAnsi="Century Gothic"/>
                <w:b/>
                <w:sz w:val="24"/>
              </w:rPr>
              <w:t xml:space="preserve">Tuesday </w:t>
            </w:r>
            <w:r w:rsidR="00F44892">
              <w:rPr>
                <w:rFonts w:ascii="Century Gothic" w:hAnsi="Century Gothic"/>
                <w:b/>
                <w:sz w:val="24"/>
              </w:rPr>
              <w:t>2/10</w:t>
            </w:r>
          </w:p>
        </w:tc>
        <w:tc>
          <w:tcPr>
            <w:tcW w:w="2419" w:type="dxa"/>
          </w:tcPr>
          <w:p w14:paraId="6243A422" w14:textId="16F7DB60" w:rsidR="00570936" w:rsidRPr="00570936" w:rsidRDefault="008738B5" w:rsidP="00570936">
            <w:pPr>
              <w:jc w:val="center"/>
              <w:rPr>
                <w:rFonts w:ascii="Century Gothic" w:hAnsi="Century Gothic"/>
                <w:b/>
                <w:sz w:val="24"/>
              </w:rPr>
            </w:pPr>
            <w:r>
              <w:rPr>
                <w:rFonts w:ascii="Century Gothic" w:hAnsi="Century Gothic"/>
                <w:b/>
                <w:sz w:val="24"/>
              </w:rPr>
              <w:t xml:space="preserve">Wednesday </w:t>
            </w:r>
            <w:r w:rsidR="00F44892">
              <w:rPr>
                <w:rFonts w:ascii="Century Gothic" w:hAnsi="Century Gothic"/>
                <w:b/>
                <w:sz w:val="24"/>
              </w:rPr>
              <w:t>2/11</w:t>
            </w:r>
          </w:p>
        </w:tc>
        <w:tc>
          <w:tcPr>
            <w:tcW w:w="2156" w:type="dxa"/>
          </w:tcPr>
          <w:p w14:paraId="57FC855E" w14:textId="3AA730E2" w:rsidR="00570936" w:rsidRPr="00570936" w:rsidRDefault="008738B5" w:rsidP="00570936">
            <w:pPr>
              <w:jc w:val="center"/>
              <w:rPr>
                <w:rFonts w:ascii="Century Gothic" w:hAnsi="Century Gothic"/>
                <w:b/>
                <w:sz w:val="24"/>
              </w:rPr>
            </w:pPr>
            <w:r>
              <w:rPr>
                <w:rFonts w:ascii="Century Gothic" w:hAnsi="Century Gothic"/>
                <w:b/>
                <w:sz w:val="24"/>
              </w:rPr>
              <w:t xml:space="preserve">Thursday </w:t>
            </w:r>
            <w:r w:rsidR="00F44892">
              <w:rPr>
                <w:rFonts w:ascii="Century Gothic" w:hAnsi="Century Gothic"/>
                <w:b/>
                <w:sz w:val="24"/>
              </w:rPr>
              <w:t>2/12</w:t>
            </w:r>
          </w:p>
        </w:tc>
      </w:tr>
      <w:tr w:rsidR="00570936" w14:paraId="2B7A04DE" w14:textId="77777777" w:rsidTr="001C41E3">
        <w:trPr>
          <w:trHeight w:val="890"/>
        </w:trPr>
        <w:tc>
          <w:tcPr>
            <w:tcW w:w="2065" w:type="dxa"/>
          </w:tcPr>
          <w:p w14:paraId="75FD4CF0" w14:textId="77777777" w:rsidR="001A7E46" w:rsidRDefault="001A7E46" w:rsidP="00DB6A80">
            <w:pPr>
              <w:jc w:val="center"/>
              <w:rPr>
                <w:rFonts w:ascii="Century Gothic" w:hAnsi="Century Gothic"/>
                <w:bCs/>
              </w:rPr>
            </w:pPr>
          </w:p>
          <w:p w14:paraId="190DB054" w14:textId="49E6931E" w:rsidR="001A7E46" w:rsidRPr="00F44892" w:rsidRDefault="00F44892" w:rsidP="00DB6A80">
            <w:pPr>
              <w:jc w:val="center"/>
              <w:rPr>
                <w:rFonts w:ascii="Century Gothic" w:hAnsi="Century Gothic"/>
                <w:b/>
                <w:bCs/>
              </w:rPr>
            </w:pPr>
            <w:r w:rsidRPr="00F44892">
              <w:rPr>
                <w:rFonts w:ascii="Century Gothic" w:hAnsi="Century Gothic"/>
                <w:b/>
                <w:bCs/>
                <w:sz w:val="24"/>
              </w:rPr>
              <w:t>100</w:t>
            </w:r>
            <w:r w:rsidRPr="00F44892">
              <w:rPr>
                <w:rFonts w:ascii="Century Gothic" w:hAnsi="Century Gothic"/>
                <w:b/>
                <w:bCs/>
                <w:sz w:val="24"/>
                <w:vertAlign w:val="superscript"/>
              </w:rPr>
              <w:t>th</w:t>
            </w:r>
            <w:r w:rsidRPr="00F44892">
              <w:rPr>
                <w:rFonts w:ascii="Century Gothic" w:hAnsi="Century Gothic"/>
                <w:b/>
                <w:bCs/>
                <w:sz w:val="24"/>
              </w:rPr>
              <w:t xml:space="preserve"> Day Party</w:t>
            </w:r>
          </w:p>
        </w:tc>
        <w:tc>
          <w:tcPr>
            <w:tcW w:w="2247" w:type="dxa"/>
          </w:tcPr>
          <w:p w14:paraId="5DDA0D8C" w14:textId="4083F47C" w:rsidR="00A15E9F" w:rsidRDefault="001A7E46" w:rsidP="00570936">
            <w:pPr>
              <w:jc w:val="center"/>
              <w:rPr>
                <w:rFonts w:ascii="Century Gothic" w:hAnsi="Century Gothic"/>
                <w:sz w:val="20"/>
              </w:rPr>
            </w:pPr>
            <w:r>
              <w:rPr>
                <w:rFonts w:ascii="Century Gothic" w:hAnsi="Century Gothic"/>
                <w:sz w:val="20"/>
              </w:rPr>
              <w:t>Gym (tennis shoes)</w:t>
            </w:r>
          </w:p>
          <w:p w14:paraId="21470D32" w14:textId="3F3A9DD2" w:rsidR="001A7E46" w:rsidRDefault="001A7E46" w:rsidP="00570936">
            <w:pPr>
              <w:jc w:val="center"/>
              <w:rPr>
                <w:rFonts w:ascii="Century Gothic" w:hAnsi="Century Gothic"/>
                <w:sz w:val="20"/>
              </w:rPr>
            </w:pPr>
            <w:r>
              <w:rPr>
                <w:rFonts w:ascii="Century Gothic" w:hAnsi="Century Gothic"/>
                <w:sz w:val="20"/>
              </w:rPr>
              <w:t>Computer</w:t>
            </w:r>
          </w:p>
          <w:p w14:paraId="46C544B9" w14:textId="18EA5955" w:rsidR="001A7E46" w:rsidRDefault="001A7E46" w:rsidP="00570936">
            <w:pPr>
              <w:jc w:val="center"/>
              <w:rPr>
                <w:rFonts w:ascii="Century Gothic" w:hAnsi="Century Gothic"/>
                <w:sz w:val="20"/>
              </w:rPr>
            </w:pPr>
          </w:p>
          <w:p w14:paraId="4E994C66" w14:textId="272EA400" w:rsidR="008738B5" w:rsidRPr="008738B5" w:rsidRDefault="008738B5" w:rsidP="00F44892">
            <w:pPr>
              <w:jc w:val="center"/>
              <w:rPr>
                <w:rFonts w:ascii="Century Gothic" w:hAnsi="Century Gothic"/>
                <w:bCs/>
                <w:sz w:val="20"/>
              </w:rPr>
            </w:pPr>
          </w:p>
        </w:tc>
        <w:tc>
          <w:tcPr>
            <w:tcW w:w="1893" w:type="dxa"/>
          </w:tcPr>
          <w:p w14:paraId="124F87A9" w14:textId="36FC6F3B" w:rsidR="00570936" w:rsidRDefault="00E22214" w:rsidP="008738B5">
            <w:pPr>
              <w:jc w:val="center"/>
              <w:rPr>
                <w:rFonts w:ascii="Century Gothic" w:hAnsi="Century Gothic"/>
                <w:bCs/>
                <w:sz w:val="20"/>
              </w:rPr>
            </w:pPr>
            <w:r>
              <w:rPr>
                <w:rFonts w:ascii="Century Gothic" w:hAnsi="Century Gothic"/>
                <w:bCs/>
                <w:sz w:val="20"/>
              </w:rPr>
              <w:t>Art</w:t>
            </w:r>
          </w:p>
          <w:p w14:paraId="0D43FECE" w14:textId="47069B24" w:rsidR="00F44892" w:rsidRDefault="00F44892" w:rsidP="008738B5">
            <w:pPr>
              <w:jc w:val="center"/>
              <w:rPr>
                <w:rFonts w:ascii="Century Gothic" w:hAnsi="Century Gothic"/>
                <w:bCs/>
                <w:sz w:val="20"/>
              </w:rPr>
            </w:pPr>
            <w:r>
              <w:rPr>
                <w:rFonts w:ascii="Century Gothic" w:hAnsi="Century Gothic"/>
                <w:bCs/>
                <w:sz w:val="20"/>
              </w:rPr>
              <w:t>Church Music</w:t>
            </w:r>
          </w:p>
          <w:p w14:paraId="10264DF1" w14:textId="77777777" w:rsidR="00E22214" w:rsidRDefault="00E22214" w:rsidP="008738B5">
            <w:pPr>
              <w:jc w:val="center"/>
              <w:rPr>
                <w:rFonts w:ascii="Century Gothic" w:hAnsi="Century Gothic"/>
                <w:bCs/>
                <w:sz w:val="20"/>
              </w:rPr>
            </w:pPr>
            <w:r>
              <w:rPr>
                <w:rFonts w:ascii="Century Gothic" w:hAnsi="Century Gothic"/>
                <w:bCs/>
                <w:sz w:val="20"/>
              </w:rPr>
              <w:t>Spanish</w:t>
            </w:r>
          </w:p>
          <w:p w14:paraId="21CCAAF3" w14:textId="77777777" w:rsidR="005A2AD4" w:rsidRDefault="005A2AD4" w:rsidP="008738B5">
            <w:pPr>
              <w:jc w:val="center"/>
              <w:rPr>
                <w:rFonts w:ascii="Century Gothic" w:hAnsi="Century Gothic"/>
                <w:bCs/>
                <w:sz w:val="20"/>
              </w:rPr>
            </w:pPr>
          </w:p>
          <w:p w14:paraId="36E3E046" w14:textId="3B0B2E4F" w:rsidR="005A2AD4" w:rsidRPr="00E22214" w:rsidRDefault="005A2AD4" w:rsidP="008738B5">
            <w:pPr>
              <w:jc w:val="center"/>
              <w:rPr>
                <w:rFonts w:ascii="Century Gothic" w:hAnsi="Century Gothic"/>
                <w:bCs/>
                <w:sz w:val="20"/>
              </w:rPr>
            </w:pPr>
          </w:p>
        </w:tc>
        <w:tc>
          <w:tcPr>
            <w:tcW w:w="2419" w:type="dxa"/>
          </w:tcPr>
          <w:p w14:paraId="722AECC5" w14:textId="77777777" w:rsidR="00E22214" w:rsidRDefault="00E22214" w:rsidP="00AE1AE5">
            <w:pPr>
              <w:jc w:val="center"/>
              <w:rPr>
                <w:rFonts w:ascii="Century Gothic" w:hAnsi="Century Gothic"/>
                <w:bCs/>
                <w:sz w:val="20"/>
              </w:rPr>
            </w:pPr>
            <w:r>
              <w:rPr>
                <w:rFonts w:ascii="Century Gothic" w:hAnsi="Century Gothic"/>
                <w:bCs/>
                <w:sz w:val="20"/>
              </w:rPr>
              <w:t>Gym (tennis shoes)</w:t>
            </w:r>
          </w:p>
          <w:p w14:paraId="0B983B38" w14:textId="77777777" w:rsidR="001C41E3" w:rsidRDefault="00E22214" w:rsidP="00AE1AE5">
            <w:pPr>
              <w:jc w:val="center"/>
              <w:rPr>
                <w:rFonts w:ascii="Century Gothic" w:hAnsi="Century Gothic"/>
                <w:b/>
                <w:sz w:val="20"/>
              </w:rPr>
            </w:pPr>
            <w:r>
              <w:rPr>
                <w:rFonts w:ascii="Century Gothic" w:hAnsi="Century Gothic"/>
                <w:bCs/>
                <w:sz w:val="20"/>
              </w:rPr>
              <w:t>Atrium</w:t>
            </w:r>
            <w:r w:rsidR="001C41E3">
              <w:rPr>
                <w:rFonts w:ascii="Century Gothic" w:hAnsi="Century Gothic"/>
                <w:b/>
                <w:sz w:val="20"/>
              </w:rPr>
              <w:t xml:space="preserve"> </w:t>
            </w:r>
          </w:p>
          <w:p w14:paraId="14862CC9" w14:textId="77777777" w:rsidR="005A2AD4" w:rsidRDefault="005A2AD4" w:rsidP="00AE1AE5">
            <w:pPr>
              <w:jc w:val="center"/>
              <w:rPr>
                <w:rFonts w:ascii="Century Gothic" w:hAnsi="Century Gothic"/>
                <w:b/>
                <w:sz w:val="20"/>
              </w:rPr>
            </w:pPr>
          </w:p>
          <w:p w14:paraId="5F1FA177" w14:textId="637A8E37" w:rsidR="005A2AD4" w:rsidRPr="005A2AD4" w:rsidRDefault="005A2AD4" w:rsidP="00AE1AE5">
            <w:pPr>
              <w:jc w:val="center"/>
              <w:rPr>
                <w:rFonts w:ascii="Century Gothic" w:hAnsi="Century Gothic"/>
                <w:sz w:val="20"/>
              </w:rPr>
            </w:pPr>
          </w:p>
        </w:tc>
        <w:tc>
          <w:tcPr>
            <w:tcW w:w="2156" w:type="dxa"/>
          </w:tcPr>
          <w:p w14:paraId="6392C115" w14:textId="202BC19E" w:rsidR="005A2AD4" w:rsidRPr="00F44892" w:rsidRDefault="00F44892" w:rsidP="00552A5B">
            <w:pPr>
              <w:jc w:val="center"/>
              <w:rPr>
                <w:rFonts w:ascii="Century Gothic" w:hAnsi="Century Gothic"/>
                <w:bCs/>
                <w:sz w:val="24"/>
              </w:rPr>
            </w:pPr>
            <w:r w:rsidRPr="00F44892">
              <w:rPr>
                <w:rFonts w:ascii="Century Gothic" w:hAnsi="Century Gothic"/>
                <w:sz w:val="20"/>
              </w:rPr>
              <w:t>Library</w:t>
            </w:r>
          </w:p>
          <w:p w14:paraId="1A20A891" w14:textId="77777777" w:rsidR="002E5FBC" w:rsidRDefault="002E5FBC" w:rsidP="00552A5B">
            <w:pPr>
              <w:jc w:val="center"/>
              <w:rPr>
                <w:rFonts w:ascii="Century Gothic" w:hAnsi="Century Gothic"/>
                <w:b/>
                <w:sz w:val="20"/>
              </w:rPr>
            </w:pPr>
          </w:p>
          <w:p w14:paraId="5B82295F" w14:textId="210A6CD2" w:rsidR="00ED7856" w:rsidRPr="00ED7856" w:rsidRDefault="00ED7856" w:rsidP="00996FB2">
            <w:pPr>
              <w:jc w:val="center"/>
              <w:rPr>
                <w:rFonts w:ascii="Century Gothic" w:hAnsi="Century Gothic"/>
                <w:bCs/>
                <w:sz w:val="20"/>
              </w:rPr>
            </w:pPr>
          </w:p>
        </w:tc>
      </w:tr>
    </w:tbl>
    <w:p w14:paraId="67F57038" w14:textId="79AC38D6" w:rsidR="008E7077" w:rsidRDefault="008E7077" w:rsidP="00F97421">
      <w:pPr>
        <w:spacing w:after="0" w:line="240" w:lineRule="auto"/>
        <w:rPr>
          <w:rFonts w:ascii="Century Gothic" w:hAnsi="Century Gothic"/>
          <w:b/>
        </w:rPr>
      </w:pPr>
    </w:p>
    <w:p w14:paraId="0640E0A8" w14:textId="6B068D67" w:rsidR="00A508FE" w:rsidRPr="00526EC7" w:rsidRDefault="00A508FE" w:rsidP="00570936">
      <w:pPr>
        <w:rPr>
          <w:rFonts w:cstheme="minorHAnsi"/>
          <w:b/>
        </w:rPr>
      </w:pPr>
      <w:r w:rsidRPr="00526EC7">
        <w:rPr>
          <w:rFonts w:cstheme="minorHAnsi"/>
          <w:b/>
        </w:rPr>
        <w:t>Dear Parents/Guardians,</w:t>
      </w:r>
    </w:p>
    <w:p w14:paraId="3CC677DB" w14:textId="07E1AC44" w:rsidR="00B472CB" w:rsidRPr="00526EC7" w:rsidRDefault="00845301" w:rsidP="00552A5B">
      <w:pPr>
        <w:spacing w:line="360" w:lineRule="auto"/>
        <w:rPr>
          <w:rFonts w:cstheme="minorHAnsi"/>
        </w:rPr>
      </w:pPr>
      <w:r w:rsidRPr="00526EC7">
        <w:rPr>
          <w:rFonts w:cstheme="minorHAnsi"/>
          <w:b/>
        </w:rPr>
        <w:tab/>
      </w:r>
      <w:r w:rsidR="00F44892">
        <w:rPr>
          <w:rFonts w:cstheme="minorHAnsi"/>
        </w:rPr>
        <w:t xml:space="preserve">Catholic Schools Week was a success! The students enjoyed each </w:t>
      </w:r>
      <w:r w:rsidR="001A7E46" w:rsidRPr="00526EC7">
        <w:rPr>
          <w:rFonts w:cstheme="minorHAnsi"/>
        </w:rPr>
        <w:t xml:space="preserve"> </w:t>
      </w:r>
      <w:r w:rsidR="00F44892">
        <w:rPr>
          <w:rFonts w:cstheme="minorHAnsi"/>
        </w:rPr>
        <w:t xml:space="preserve">day being able to dress up, had fun completing the Ninja Warrior obstacle course, attending Mass at “the big school”, and ending our week spending time with members of the senior class! Again, I want to thank each of you for choosing Norwalk Catholic School and allowing me the privilege of teaching your child! </w:t>
      </w:r>
    </w:p>
    <w:p w14:paraId="3D21B09E" w14:textId="67AEB0A6" w:rsidR="00F5558F" w:rsidRPr="00526EC7" w:rsidRDefault="00F44892" w:rsidP="00552A5B">
      <w:pPr>
        <w:spacing w:line="360" w:lineRule="auto"/>
        <w:rPr>
          <w:rFonts w:cstheme="minorHAnsi"/>
        </w:rPr>
      </w:pPr>
      <w:r w:rsidRPr="00526EC7">
        <w:rPr>
          <w:rFonts w:cstheme="minorHAnsi"/>
          <w:noProof/>
        </w:rPr>
        <w:drawing>
          <wp:anchor distT="0" distB="0" distL="114300" distR="114300" simplePos="0" relativeHeight="251660288" behindDoc="0" locked="0" layoutInCell="1" allowOverlap="1" wp14:anchorId="00EA98F7" wp14:editId="3CEA7027">
            <wp:simplePos x="0" y="0"/>
            <wp:positionH relativeFrom="margin">
              <wp:posOffset>5486400</wp:posOffset>
            </wp:positionH>
            <wp:positionV relativeFrom="margin">
              <wp:posOffset>3743325</wp:posOffset>
            </wp:positionV>
            <wp:extent cx="1104900" cy="1080135"/>
            <wp:effectExtent l="0" t="0" r="0" b="5715"/>
            <wp:wrapSquare wrapText="bothSides"/>
            <wp:docPr id="1" name="Picture 1" descr="Image result for 100th day of school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100th day of school pictur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1080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41BE" w:rsidRPr="00526EC7">
        <w:rPr>
          <w:rFonts w:cstheme="minorHAnsi"/>
          <w:noProof/>
        </w:rPr>
        <w:t xml:space="preserve"> </w:t>
      </w:r>
      <w:r w:rsidR="00B472CB" w:rsidRPr="00526EC7">
        <w:rPr>
          <w:rFonts w:cstheme="minorHAnsi"/>
        </w:rPr>
        <w:tab/>
      </w:r>
      <w:r>
        <w:rPr>
          <w:rFonts w:cstheme="minorHAnsi"/>
          <w:color w:val="222222"/>
          <w:shd w:val="clear" w:color="auto" w:fill="FFFFFF"/>
        </w:rPr>
        <w:t>Just a reminder that TOMORROW is our 100</w:t>
      </w:r>
      <w:r w:rsidRPr="00F44892">
        <w:rPr>
          <w:rFonts w:cstheme="minorHAnsi"/>
          <w:color w:val="222222"/>
          <w:shd w:val="clear" w:color="auto" w:fill="FFFFFF"/>
          <w:vertAlign w:val="superscript"/>
        </w:rPr>
        <w:t>th</w:t>
      </w:r>
      <w:r>
        <w:rPr>
          <w:rFonts w:cstheme="minorHAnsi"/>
          <w:color w:val="222222"/>
          <w:shd w:val="clear" w:color="auto" w:fill="FFFFFF"/>
        </w:rPr>
        <w:t xml:space="preserve"> day of school celebration!</w:t>
      </w:r>
      <w:r w:rsidR="0005715F" w:rsidRPr="00526EC7">
        <w:rPr>
          <w:rFonts w:cstheme="minorHAnsi"/>
          <w:color w:val="222222"/>
          <w:shd w:val="clear" w:color="auto" w:fill="FFFFFF"/>
        </w:rPr>
        <w:t xml:space="preserve">  To celebrate, we are asking that the students bring in one small snack (ie: m&amp;ms, cheerios) that they have counted 100 of. </w:t>
      </w:r>
      <w:r>
        <w:rPr>
          <w:rFonts w:cstheme="minorHAnsi"/>
          <w:color w:val="222222"/>
          <w:shd w:val="clear" w:color="auto" w:fill="FFFFFF"/>
        </w:rPr>
        <w:t xml:space="preserve"> </w:t>
      </w:r>
      <w:r w:rsidR="0005715F" w:rsidRPr="00526EC7">
        <w:rPr>
          <w:rFonts w:cstheme="minorHAnsi"/>
          <w:color w:val="222222"/>
          <w:shd w:val="clear" w:color="auto" w:fill="FFFFFF"/>
        </w:rPr>
        <w:t xml:space="preserve">All of these will be combined and that will be the snack for the day! It is our expectation that the students will be counting these out as a way to prepare for 100’s day. </w:t>
      </w:r>
      <w:r>
        <w:rPr>
          <w:rFonts w:cstheme="minorHAnsi"/>
          <w:color w:val="222222"/>
          <w:shd w:val="clear" w:color="auto" w:fill="FFFFFF"/>
        </w:rPr>
        <w:t xml:space="preserve"> Your child is also allowed to wear jeans tomorrow along with the shirt that they have decorated with 100 items! Please remember that it is easier to glue things that are light in weight rather than trying to glue on something heavy such as 100 pennies.  I cannot wait to see the shirts and creativity that went in to each one!</w:t>
      </w:r>
      <w:r w:rsidR="0005715F" w:rsidRPr="00526EC7">
        <w:rPr>
          <w:rFonts w:cstheme="minorHAnsi"/>
          <w:color w:val="222222"/>
          <w:shd w:val="clear" w:color="auto" w:fill="FFFFFF"/>
        </w:rPr>
        <w:t> </w:t>
      </w:r>
      <w:r w:rsidR="00AC57B2" w:rsidRPr="00526EC7">
        <w:rPr>
          <w:rFonts w:cstheme="minorHAnsi"/>
        </w:rPr>
        <w:t xml:space="preserve"> </w:t>
      </w:r>
    </w:p>
    <w:p w14:paraId="3B423096" w14:textId="3BC6989F" w:rsidR="0005715F" w:rsidRDefault="00C213E6" w:rsidP="00552A5B">
      <w:pPr>
        <w:spacing w:line="360" w:lineRule="auto"/>
        <w:rPr>
          <w:rFonts w:cstheme="minorHAnsi"/>
          <w:color w:val="222222"/>
          <w:shd w:val="clear" w:color="auto" w:fill="FFFFFF"/>
        </w:rPr>
      </w:pPr>
      <w:r>
        <w:rPr>
          <w:rFonts w:ascii="Comic Sans MS" w:hAnsi="Comic Sans MS"/>
          <w:noProof/>
        </w:rPr>
        <w:drawing>
          <wp:anchor distT="0" distB="0" distL="114300" distR="114300" simplePos="0" relativeHeight="251661312" behindDoc="0" locked="0" layoutInCell="1" allowOverlap="1" wp14:anchorId="277DDAA9" wp14:editId="50A422FC">
            <wp:simplePos x="0" y="0"/>
            <wp:positionH relativeFrom="margin">
              <wp:posOffset>142875</wp:posOffset>
            </wp:positionH>
            <wp:positionV relativeFrom="margin">
              <wp:posOffset>6244590</wp:posOffset>
            </wp:positionV>
            <wp:extent cx="1590675" cy="1474617"/>
            <wp:effectExtent l="0" t="0" r="0" b="0"/>
            <wp:wrapSquare wrapText="bothSides"/>
            <wp:docPr id="3" name="Picture 3" descr="C:\Users\mabel\AppData\Local\Microsoft\Windows\INetCache\Content.MSO\7C74424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bel\AppData\Local\Microsoft\Windows\INetCache\Content.MSO\7C74424C.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0675" cy="1474617"/>
                    </a:xfrm>
                    <a:prstGeom prst="rect">
                      <a:avLst/>
                    </a:prstGeom>
                    <a:noFill/>
                    <a:ln>
                      <a:noFill/>
                    </a:ln>
                  </pic:spPr>
                </pic:pic>
              </a:graphicData>
            </a:graphic>
          </wp:anchor>
        </w:drawing>
      </w:r>
      <w:r w:rsidR="0005715F" w:rsidRPr="00526EC7">
        <w:rPr>
          <w:rFonts w:cstheme="minorHAnsi"/>
        </w:rPr>
        <w:tab/>
      </w:r>
      <w:r w:rsidR="00F44892" w:rsidRPr="00526EC7">
        <w:rPr>
          <w:rFonts w:cstheme="minorHAnsi"/>
          <w:color w:val="222222"/>
          <w:shd w:val="clear" w:color="auto" w:fill="FFFFFF"/>
        </w:rPr>
        <w:t>Our Valentine’s Day party will be</w:t>
      </w:r>
      <w:r w:rsidR="00F44892">
        <w:rPr>
          <w:rFonts w:cstheme="minorHAnsi"/>
          <w:color w:val="222222"/>
          <w:shd w:val="clear" w:color="auto" w:fill="FFFFFF"/>
        </w:rPr>
        <w:t xml:space="preserve"> NEXT FRIDAY,</w:t>
      </w:r>
      <w:r w:rsidR="00F44892" w:rsidRPr="00526EC7">
        <w:rPr>
          <w:rFonts w:cstheme="minorHAnsi"/>
          <w:color w:val="222222"/>
          <w:shd w:val="clear" w:color="auto" w:fill="FFFFFF"/>
        </w:rPr>
        <w:t> </w:t>
      </w:r>
      <w:r w:rsidR="00F44892" w:rsidRPr="00526EC7">
        <w:rPr>
          <w:rFonts w:cstheme="minorHAnsi"/>
          <w:b/>
          <w:bCs/>
          <w:color w:val="222222"/>
          <w:shd w:val="clear" w:color="auto" w:fill="FFFFFF"/>
        </w:rPr>
        <w:t>February 14</w:t>
      </w:r>
      <w:r w:rsidR="00F44892" w:rsidRPr="00526EC7">
        <w:rPr>
          <w:rFonts w:cstheme="minorHAnsi"/>
          <w:b/>
          <w:bCs/>
          <w:color w:val="222222"/>
          <w:shd w:val="clear" w:color="auto" w:fill="FFFFFF"/>
          <w:vertAlign w:val="superscript"/>
        </w:rPr>
        <w:t>th</w:t>
      </w:r>
      <w:r w:rsidR="00F44892">
        <w:rPr>
          <w:rFonts w:cstheme="minorHAnsi"/>
          <w:color w:val="222222"/>
          <w:shd w:val="clear" w:color="auto" w:fill="FFFFFF"/>
        </w:rPr>
        <w:t xml:space="preserve">! </w:t>
      </w:r>
      <w:r w:rsidR="0005715F" w:rsidRPr="00526EC7">
        <w:rPr>
          <w:rFonts w:cstheme="minorHAnsi"/>
          <w:color w:val="222222"/>
          <w:shd w:val="clear" w:color="auto" w:fill="FFFFFF"/>
        </w:rPr>
        <w:t>We are asking that you work with your child to create a valentine card box at home. This can be anything from a shoe box to a cereal box to a paper bag. Please make sure your child’s name is written clearly in a visible place. Let your imaginations go wild and be creative with this! Keep in mind that many valentine’s cards come with some sort of toy or snack, so the slots should be able to fit these items. I am excited to see what you come up with. Please send boxes in by </w:t>
      </w:r>
      <w:r w:rsidR="0005715F" w:rsidRPr="00526EC7">
        <w:rPr>
          <w:rFonts w:cstheme="minorHAnsi"/>
          <w:b/>
          <w:bCs/>
          <w:color w:val="222222"/>
          <w:shd w:val="clear" w:color="auto" w:fill="FFFFFF"/>
        </w:rPr>
        <w:t>February 12</w:t>
      </w:r>
      <w:r w:rsidR="0005715F" w:rsidRPr="00526EC7">
        <w:rPr>
          <w:rFonts w:cstheme="minorHAnsi"/>
          <w:b/>
          <w:bCs/>
          <w:color w:val="222222"/>
          <w:shd w:val="clear" w:color="auto" w:fill="FFFFFF"/>
          <w:vertAlign w:val="superscript"/>
        </w:rPr>
        <w:t>th</w:t>
      </w:r>
      <w:r w:rsidR="0005715F" w:rsidRPr="00526EC7">
        <w:rPr>
          <w:rFonts w:cstheme="minorHAnsi"/>
          <w:color w:val="222222"/>
          <w:shd w:val="clear" w:color="auto" w:fill="FFFFFF"/>
        </w:rPr>
        <w:t>. </w:t>
      </w:r>
      <w:r w:rsidR="00DA0C03" w:rsidRPr="00526EC7">
        <w:rPr>
          <w:rFonts w:cstheme="minorHAnsi"/>
          <w:color w:val="222222"/>
          <w:shd w:val="clear" w:color="auto" w:fill="FFFFFF"/>
        </w:rPr>
        <w:t xml:space="preserve"> </w:t>
      </w:r>
      <w:r w:rsidR="0005715F" w:rsidRPr="00526EC7">
        <w:rPr>
          <w:rFonts w:cstheme="minorHAnsi"/>
          <w:i/>
          <w:iCs/>
          <w:color w:val="222222"/>
          <w:u w:val="single"/>
          <w:shd w:val="clear" w:color="auto" w:fill="FFFFFF"/>
        </w:rPr>
        <w:t>If you plan to send in valentines or a treat, please do not personalize them.</w:t>
      </w:r>
      <w:r w:rsidR="0005715F" w:rsidRPr="00526EC7">
        <w:rPr>
          <w:rFonts w:cstheme="minorHAnsi"/>
          <w:color w:val="222222"/>
          <w:shd w:val="clear" w:color="auto" w:fill="FFFFFF"/>
        </w:rPr>
        <w:t> This means the only thing written on the items should be YOUR child’s name. This makes it easier for the students to “mail” them to each other. There are 1</w:t>
      </w:r>
      <w:r w:rsidR="00DA0C03" w:rsidRPr="00526EC7">
        <w:rPr>
          <w:rFonts w:cstheme="minorHAnsi"/>
          <w:color w:val="222222"/>
          <w:shd w:val="clear" w:color="auto" w:fill="FFFFFF"/>
        </w:rPr>
        <w:t>7</w:t>
      </w:r>
      <w:r w:rsidR="0005715F" w:rsidRPr="00526EC7">
        <w:rPr>
          <w:rFonts w:cstheme="minorHAnsi"/>
          <w:color w:val="222222"/>
          <w:shd w:val="clear" w:color="auto" w:fill="FFFFFF"/>
        </w:rPr>
        <w:t xml:space="preserve"> students in our class (12 boys, </w:t>
      </w:r>
      <w:r w:rsidR="00DA0C03" w:rsidRPr="00526EC7">
        <w:rPr>
          <w:rFonts w:cstheme="minorHAnsi"/>
          <w:color w:val="222222"/>
          <w:shd w:val="clear" w:color="auto" w:fill="FFFFFF"/>
        </w:rPr>
        <w:t>5</w:t>
      </w:r>
      <w:r w:rsidR="0005715F" w:rsidRPr="00526EC7">
        <w:rPr>
          <w:rFonts w:cstheme="minorHAnsi"/>
          <w:color w:val="222222"/>
          <w:shd w:val="clear" w:color="auto" w:fill="FFFFFF"/>
        </w:rPr>
        <w:t xml:space="preserve"> girls). </w:t>
      </w:r>
      <w:r w:rsidR="00DA0C03" w:rsidRPr="00526EC7">
        <w:rPr>
          <w:rFonts w:cstheme="minorHAnsi"/>
          <w:color w:val="222222"/>
          <w:shd w:val="clear" w:color="auto" w:fill="FFFFFF"/>
        </w:rPr>
        <w:t xml:space="preserve"> </w:t>
      </w:r>
      <w:r w:rsidR="0005715F" w:rsidRPr="00526EC7">
        <w:rPr>
          <w:rFonts w:cstheme="minorHAnsi"/>
          <w:color w:val="222222"/>
          <w:shd w:val="clear" w:color="auto" w:fill="FFFFFF"/>
        </w:rPr>
        <w:t>This will also be a jeans day with a Valentine’s Day shirt.</w:t>
      </w:r>
      <w:r w:rsidR="00DA0C03" w:rsidRPr="00526EC7">
        <w:rPr>
          <w:rFonts w:cstheme="minorHAnsi"/>
          <w:color w:val="222222"/>
          <w:shd w:val="clear" w:color="auto" w:fill="FFFFFF"/>
        </w:rPr>
        <w:t xml:space="preserve"> </w:t>
      </w:r>
      <w:r w:rsidR="0005715F" w:rsidRPr="00526EC7">
        <w:rPr>
          <w:rFonts w:cstheme="minorHAnsi"/>
          <w:color w:val="222222"/>
          <w:shd w:val="clear" w:color="auto" w:fill="FFFFFF"/>
        </w:rPr>
        <w:t xml:space="preserve"> If your child does not have a Valentine’s shirt, please do not purchase one. Your child is welcome to wear a red or pink shirt with their jeans. </w:t>
      </w:r>
      <w:r w:rsidR="007441BE" w:rsidRPr="00526EC7">
        <w:rPr>
          <w:rFonts w:cstheme="minorHAnsi"/>
          <w:color w:val="222222"/>
          <w:shd w:val="clear" w:color="auto" w:fill="FFFFFF"/>
        </w:rPr>
        <w:t xml:space="preserve"> </w:t>
      </w:r>
    </w:p>
    <w:p w14:paraId="229AECD4" w14:textId="5E0AE911" w:rsidR="00683ADC" w:rsidRDefault="00683ADC" w:rsidP="00552A5B">
      <w:pPr>
        <w:spacing w:line="360" w:lineRule="auto"/>
        <w:rPr>
          <w:rFonts w:cstheme="minorHAnsi"/>
          <w:color w:val="222222"/>
          <w:shd w:val="clear" w:color="auto" w:fill="FFFFFF"/>
        </w:rPr>
      </w:pPr>
      <w:r>
        <w:rPr>
          <w:rFonts w:cstheme="minorHAnsi"/>
          <w:color w:val="222222"/>
          <w:shd w:val="clear" w:color="auto" w:fill="FFFFFF"/>
        </w:rPr>
        <w:tab/>
        <w:t xml:space="preserve">With 2020-2021 registration underway, we ask you to please keep the following information in mind.  </w:t>
      </w:r>
      <w:r w:rsidRPr="00683ADC">
        <w:rPr>
          <w:rFonts w:cstheme="minorHAnsi"/>
          <w:b/>
          <w:color w:val="222222"/>
          <w:shd w:val="clear" w:color="auto" w:fill="FFFFFF"/>
        </w:rPr>
        <w:t>Request of a teacher:</w:t>
      </w:r>
      <w:r>
        <w:rPr>
          <w:rFonts w:cstheme="minorHAnsi"/>
          <w:color w:val="222222"/>
          <w:shd w:val="clear" w:color="auto" w:fill="FFFFFF"/>
        </w:rPr>
        <w:t xml:space="preserve"> as stated in our handbook it is highly discouraged for parents to request a specific teacher for the upcoming school year.  All teachers are highly qualified.  Class rosters are developed to allow for the optimum balance of </w:t>
      </w:r>
      <w:r>
        <w:rPr>
          <w:rFonts w:cstheme="minorHAnsi"/>
          <w:color w:val="222222"/>
          <w:shd w:val="clear" w:color="auto" w:fill="FFFFFF"/>
        </w:rPr>
        <w:lastRenderedPageBreak/>
        <w:t xml:space="preserve">ability, personality types, and gender.  Parents should make an appointment with the administrator if they have special needs.  </w:t>
      </w:r>
    </w:p>
    <w:p w14:paraId="68D2951D" w14:textId="3AD00065" w:rsidR="00326E0D" w:rsidRDefault="00683ADC" w:rsidP="00326E0D">
      <w:pPr>
        <w:spacing w:line="360" w:lineRule="auto"/>
        <w:rPr>
          <w:rFonts w:cstheme="minorHAnsi"/>
          <w:color w:val="222222"/>
          <w:shd w:val="clear" w:color="auto" w:fill="FFFFFF"/>
        </w:rPr>
      </w:pPr>
      <w:r>
        <w:rPr>
          <w:rFonts w:cstheme="minorHAnsi"/>
          <w:color w:val="222222"/>
          <w:shd w:val="clear" w:color="auto" w:fill="FFFFFF"/>
        </w:rPr>
        <w:tab/>
        <w:t xml:space="preserve">While this doesn’t affect </w:t>
      </w:r>
      <w:r w:rsidR="00C213E6">
        <w:rPr>
          <w:rFonts w:cstheme="minorHAnsi"/>
          <w:color w:val="222222"/>
          <w:shd w:val="clear" w:color="auto" w:fill="FFFFFF"/>
        </w:rPr>
        <w:t>most</w:t>
      </w:r>
      <w:r>
        <w:rPr>
          <w:rFonts w:cstheme="minorHAnsi"/>
          <w:color w:val="222222"/>
          <w:shd w:val="clear" w:color="auto" w:fill="FFFFFF"/>
        </w:rPr>
        <w:t xml:space="preserve"> of you, Kindergarten screening for registered Pre4 students is March 26</w:t>
      </w:r>
      <w:r w:rsidRPr="00683ADC">
        <w:rPr>
          <w:rFonts w:cstheme="minorHAnsi"/>
          <w:color w:val="222222"/>
          <w:shd w:val="clear" w:color="auto" w:fill="FFFFFF"/>
          <w:vertAlign w:val="superscript"/>
        </w:rPr>
        <w:t>th</w:t>
      </w:r>
      <w:r>
        <w:rPr>
          <w:rFonts w:cstheme="minorHAnsi"/>
          <w:color w:val="222222"/>
          <w:shd w:val="clear" w:color="auto" w:fill="FFFFFF"/>
        </w:rPr>
        <w:t xml:space="preserve"> &amp; March 27</w:t>
      </w:r>
      <w:r w:rsidRPr="00683ADC">
        <w:rPr>
          <w:rFonts w:cstheme="minorHAnsi"/>
          <w:color w:val="222222"/>
          <w:shd w:val="clear" w:color="auto" w:fill="FFFFFF"/>
          <w:vertAlign w:val="superscript"/>
        </w:rPr>
        <w:t>th</w:t>
      </w:r>
      <w:r>
        <w:rPr>
          <w:rFonts w:cstheme="minorHAnsi"/>
          <w:color w:val="222222"/>
          <w:shd w:val="clear" w:color="auto" w:fill="FFFFFF"/>
        </w:rPr>
        <w:t xml:space="preserve"> (Pre4 students must be registered for 2020-2021 Kindergarten).  On </w:t>
      </w:r>
      <w:r w:rsidRPr="00683ADC">
        <w:rPr>
          <w:rFonts w:cstheme="minorHAnsi"/>
          <w:b/>
          <w:color w:val="222222"/>
          <w:shd w:val="clear" w:color="auto" w:fill="FFFFFF"/>
        </w:rPr>
        <w:t>Friday, March 27</w:t>
      </w:r>
      <w:r w:rsidRPr="00683ADC">
        <w:rPr>
          <w:rFonts w:cstheme="minorHAnsi"/>
          <w:b/>
          <w:color w:val="222222"/>
          <w:shd w:val="clear" w:color="auto" w:fill="FFFFFF"/>
          <w:vertAlign w:val="superscript"/>
        </w:rPr>
        <w:t>th</w:t>
      </w:r>
      <w:r>
        <w:rPr>
          <w:rFonts w:cstheme="minorHAnsi"/>
          <w:color w:val="222222"/>
          <w:shd w:val="clear" w:color="auto" w:fill="FFFFFF"/>
        </w:rPr>
        <w:t xml:space="preserve"> Kindergarten screening will take place all day which means that Kindergarten </w:t>
      </w:r>
      <w:r w:rsidRPr="00683ADC">
        <w:rPr>
          <w:rFonts w:cstheme="minorHAnsi"/>
          <w:b/>
          <w:color w:val="222222"/>
          <w:u w:val="single"/>
          <w:shd w:val="clear" w:color="auto" w:fill="FFFFFF"/>
        </w:rPr>
        <w:t>does not</w:t>
      </w:r>
      <w:r>
        <w:rPr>
          <w:rFonts w:cstheme="minorHAnsi"/>
          <w:color w:val="222222"/>
          <w:shd w:val="clear" w:color="auto" w:fill="FFFFFF"/>
        </w:rPr>
        <w:t xml:space="preserve"> have school this day as the teachers will be administering </w:t>
      </w:r>
      <w:r w:rsidR="00C213E6">
        <w:rPr>
          <w:rFonts w:cstheme="minorHAnsi"/>
          <w:color w:val="222222"/>
          <w:shd w:val="clear" w:color="auto" w:fill="FFFFFF"/>
        </w:rPr>
        <w:t xml:space="preserve">the screenings.  </w:t>
      </w:r>
    </w:p>
    <w:p w14:paraId="62A4B24D" w14:textId="09FA3479" w:rsidR="00DA0C03" w:rsidRPr="00526EC7" w:rsidRDefault="00DA0C03" w:rsidP="00552A5B">
      <w:pPr>
        <w:spacing w:line="360" w:lineRule="auto"/>
        <w:rPr>
          <w:rFonts w:cstheme="minorHAnsi"/>
          <w:b/>
          <w:bCs/>
        </w:rPr>
      </w:pPr>
      <w:bookmarkStart w:id="0" w:name="_GoBack"/>
      <w:bookmarkEnd w:id="0"/>
      <w:r w:rsidRPr="00526EC7">
        <w:rPr>
          <w:rFonts w:cstheme="minorHAnsi"/>
          <w:b/>
          <w:bCs/>
        </w:rPr>
        <w:t xml:space="preserve">Sight words: </w:t>
      </w:r>
      <w:r w:rsidRPr="00526EC7">
        <w:rPr>
          <w:rFonts w:cstheme="minorHAnsi"/>
          <w:shd w:val="clear" w:color="auto" w:fill="FFFFFF"/>
        </w:rPr>
        <w:t>a, I, can, like, see, to, the, we, it, and, go, he, with, are, do, is, little, my, you</w:t>
      </w:r>
    </w:p>
    <w:p w14:paraId="57A8526F" w14:textId="13FDF892" w:rsidR="001D0C5C" w:rsidRPr="00526EC7" w:rsidRDefault="004600A2" w:rsidP="00552A5B">
      <w:pPr>
        <w:spacing w:line="360" w:lineRule="auto"/>
        <w:rPr>
          <w:rFonts w:cstheme="minorHAnsi"/>
          <w:b/>
          <w:bCs/>
        </w:rPr>
      </w:pPr>
      <w:r w:rsidRPr="00526EC7">
        <w:rPr>
          <w:rFonts w:cstheme="minorHAnsi"/>
          <w:b/>
          <w:bCs/>
        </w:rPr>
        <w:t>Gift bea</w:t>
      </w:r>
      <w:r w:rsidR="00F44892">
        <w:rPr>
          <w:rFonts w:cstheme="minorHAnsi"/>
          <w:b/>
          <w:bCs/>
        </w:rPr>
        <w:t>rers for Thursday, February 13</w:t>
      </w:r>
      <w:r w:rsidR="00F44892" w:rsidRPr="00F44892">
        <w:rPr>
          <w:rFonts w:cstheme="minorHAnsi"/>
          <w:b/>
          <w:bCs/>
          <w:vertAlign w:val="superscript"/>
        </w:rPr>
        <w:t>th</w:t>
      </w:r>
      <w:r w:rsidRPr="00526EC7">
        <w:rPr>
          <w:rFonts w:cstheme="minorHAnsi"/>
          <w:b/>
          <w:bCs/>
        </w:rPr>
        <w:t>: Colton, Tyler, Mason</w:t>
      </w:r>
    </w:p>
    <w:p w14:paraId="3E4385C0" w14:textId="5201B87A" w:rsidR="00570936" w:rsidRPr="00A508FE" w:rsidRDefault="00A508FE" w:rsidP="00A508FE">
      <w:pPr>
        <w:rPr>
          <w:rFonts w:ascii="Century Gothic" w:hAnsi="Century Gothic"/>
        </w:rPr>
      </w:pPr>
      <w:r>
        <w:rPr>
          <w:rFonts w:ascii="Century Gothic" w:hAnsi="Century Gothic"/>
        </w:rPr>
        <w:t>*******************************************************************************************************************</w:t>
      </w:r>
    </w:p>
    <w:p w14:paraId="3F6EF05D" w14:textId="77777777" w:rsidR="00570936" w:rsidRPr="00570936" w:rsidRDefault="00570936" w:rsidP="00570936">
      <w:pPr>
        <w:spacing w:after="0"/>
        <w:jc w:val="center"/>
        <w:rPr>
          <w:rFonts w:ascii="Comic Sans MS" w:hAnsi="Comic Sans MS"/>
        </w:rPr>
      </w:pPr>
      <w:r w:rsidRPr="00570936">
        <w:rPr>
          <w:rFonts w:ascii="Comic Sans MS" w:hAnsi="Comic Sans MS"/>
        </w:rPr>
        <w:t>Thank you!</w:t>
      </w:r>
    </w:p>
    <w:p w14:paraId="1E0802EB" w14:textId="77777777" w:rsidR="00570936" w:rsidRDefault="00570936" w:rsidP="00570936">
      <w:pPr>
        <w:spacing w:after="0"/>
        <w:jc w:val="center"/>
        <w:rPr>
          <w:rFonts w:ascii="Comic Sans MS" w:hAnsi="Comic Sans MS"/>
        </w:rPr>
      </w:pPr>
      <w:r w:rsidRPr="00570936">
        <w:rPr>
          <w:rFonts w:ascii="Comic Sans MS" w:hAnsi="Comic Sans MS"/>
        </w:rPr>
        <w:t>Miss Abel</w:t>
      </w:r>
    </w:p>
    <w:p w14:paraId="3464B0C3" w14:textId="38525C07" w:rsidR="00570936" w:rsidRDefault="00DF6539" w:rsidP="00570936">
      <w:pPr>
        <w:spacing w:after="0"/>
        <w:jc w:val="center"/>
        <w:rPr>
          <w:rStyle w:val="Hyperlink"/>
          <w:rFonts w:ascii="Comic Sans MS" w:hAnsi="Comic Sans MS"/>
        </w:rPr>
      </w:pPr>
      <w:hyperlink r:id="rId8" w:history="1">
        <w:r w:rsidR="00570936" w:rsidRPr="00A2030E">
          <w:rPr>
            <w:rStyle w:val="Hyperlink"/>
            <w:rFonts w:ascii="Comic Sans MS" w:hAnsi="Comic Sans MS"/>
          </w:rPr>
          <w:t>mabel@ncsmail.org</w:t>
        </w:r>
      </w:hyperlink>
    </w:p>
    <w:p w14:paraId="355D9BBB" w14:textId="5CF9AE16" w:rsidR="00201E1A" w:rsidRPr="00F97421" w:rsidRDefault="00A508FE" w:rsidP="00F97421">
      <w:pPr>
        <w:spacing w:after="0"/>
        <w:jc w:val="center"/>
        <w:rPr>
          <w:rFonts w:ascii="Comic Sans MS" w:hAnsi="Comic Sans MS"/>
        </w:rPr>
      </w:pPr>
      <w:r>
        <w:rPr>
          <w:rStyle w:val="Hyperlink"/>
          <w:rFonts w:ascii="Comic Sans MS" w:hAnsi="Comic Sans MS"/>
        </w:rPr>
        <w:t>marinaabel.weebly.co</w:t>
      </w:r>
      <w:r w:rsidR="00F97421">
        <w:rPr>
          <w:rStyle w:val="Hyperlink"/>
          <w:rFonts w:ascii="Comic Sans MS" w:hAnsi="Comic Sans MS"/>
        </w:rPr>
        <w:t xml:space="preserve">m </w:t>
      </w:r>
    </w:p>
    <w:p w14:paraId="54996F57" w14:textId="2F197D57" w:rsidR="005B340D" w:rsidRDefault="005B340D" w:rsidP="00570936">
      <w:pPr>
        <w:rPr>
          <w:rFonts w:ascii="Comic Sans MS" w:hAnsi="Comic Sans MS"/>
          <w:b/>
        </w:rPr>
      </w:pPr>
      <w:r>
        <w:rPr>
          <w:rFonts w:ascii="Comic Sans MS" w:hAnsi="Comic Sans MS"/>
          <w:b/>
        </w:rPr>
        <w:t>Looking ahead:</w:t>
      </w:r>
    </w:p>
    <w:p w14:paraId="7E2EC253" w14:textId="6E6F9DB0" w:rsidR="00526EC7" w:rsidRPr="004521B6" w:rsidRDefault="004521B6" w:rsidP="00570936">
      <w:pPr>
        <w:rPr>
          <w:rFonts w:ascii="Comic Sans MS" w:hAnsi="Comic Sans MS"/>
        </w:rPr>
      </w:pPr>
      <w:r>
        <w:rPr>
          <w:rFonts w:ascii="Comic Sans MS" w:hAnsi="Comic Sans MS"/>
          <w:b/>
        </w:rPr>
        <w:t xml:space="preserve">Wednesday 2/12: </w:t>
      </w:r>
      <w:r w:rsidRPr="004521B6">
        <w:rPr>
          <w:rFonts w:ascii="Comic Sans MS" w:hAnsi="Comic Sans MS"/>
        </w:rPr>
        <w:t xml:space="preserve">Miss Abel out </w:t>
      </w:r>
    </w:p>
    <w:p w14:paraId="4B0152E3" w14:textId="414D4A2F" w:rsidR="004521B6" w:rsidRPr="004521B6" w:rsidRDefault="004521B6" w:rsidP="00570936">
      <w:pPr>
        <w:rPr>
          <w:rFonts w:ascii="Comic Sans MS" w:hAnsi="Comic Sans MS"/>
        </w:rPr>
      </w:pPr>
      <w:r>
        <w:rPr>
          <w:rFonts w:ascii="Comic Sans MS" w:hAnsi="Comic Sans MS"/>
          <w:b/>
        </w:rPr>
        <w:t xml:space="preserve">Friday 2/14: </w:t>
      </w:r>
      <w:r w:rsidRPr="004521B6">
        <w:rPr>
          <w:rFonts w:ascii="Comic Sans MS" w:hAnsi="Comic Sans MS"/>
        </w:rPr>
        <w:t>Valentine’s Day party (Valentine’s shirt/jeans)</w:t>
      </w:r>
    </w:p>
    <w:p w14:paraId="4D23C93C" w14:textId="4C55720A" w:rsidR="004521B6" w:rsidRDefault="004521B6" w:rsidP="00570936">
      <w:pPr>
        <w:rPr>
          <w:rFonts w:ascii="Comic Sans MS" w:hAnsi="Comic Sans MS"/>
        </w:rPr>
      </w:pPr>
      <w:r>
        <w:rPr>
          <w:rFonts w:ascii="Comic Sans MS" w:hAnsi="Comic Sans MS"/>
          <w:b/>
        </w:rPr>
        <w:t xml:space="preserve">Monday 2/17: </w:t>
      </w:r>
      <w:r w:rsidRPr="004521B6">
        <w:rPr>
          <w:rFonts w:ascii="Comic Sans MS" w:hAnsi="Comic Sans MS"/>
        </w:rPr>
        <w:t>President’s Day—NO SCHOO</w:t>
      </w:r>
      <w:r w:rsidR="00683ADC">
        <w:rPr>
          <w:rFonts w:ascii="Comic Sans MS" w:hAnsi="Comic Sans MS"/>
        </w:rPr>
        <w:t>L/NO CLUBHOUSE</w:t>
      </w:r>
    </w:p>
    <w:p w14:paraId="37A5C1B8" w14:textId="6E763306" w:rsidR="004521B6" w:rsidRDefault="004521B6" w:rsidP="00570936">
      <w:pPr>
        <w:rPr>
          <w:rFonts w:ascii="Comic Sans MS" w:hAnsi="Comic Sans MS"/>
        </w:rPr>
      </w:pPr>
      <w:r w:rsidRPr="004521B6">
        <w:rPr>
          <w:rFonts w:ascii="Comic Sans MS" w:hAnsi="Comic Sans MS"/>
          <w:b/>
        </w:rPr>
        <w:t>Friday 2/28:</w:t>
      </w:r>
      <w:r>
        <w:rPr>
          <w:rFonts w:ascii="Comic Sans MS" w:hAnsi="Comic Sans MS"/>
        </w:rPr>
        <w:t xml:space="preserve"> Miss Abel out </w:t>
      </w:r>
    </w:p>
    <w:p w14:paraId="47906EE1" w14:textId="5A6DEB4E" w:rsidR="00C213E6" w:rsidRDefault="00C213E6" w:rsidP="00570936">
      <w:pPr>
        <w:rPr>
          <w:rFonts w:ascii="Comic Sans MS" w:hAnsi="Comic Sans MS"/>
        </w:rPr>
      </w:pPr>
      <w:r w:rsidRPr="00C213E6">
        <w:rPr>
          <w:rFonts w:ascii="Comic Sans MS" w:hAnsi="Comic Sans MS"/>
          <w:b/>
        </w:rPr>
        <w:t>Friday 3/6:</w:t>
      </w:r>
      <w:r>
        <w:rPr>
          <w:rFonts w:ascii="Comic Sans MS" w:hAnsi="Comic Sans MS"/>
        </w:rPr>
        <w:t xml:space="preserve"> NO SCHOOL/NO CLUBHOUSE</w:t>
      </w:r>
    </w:p>
    <w:p w14:paraId="45E90280" w14:textId="44305047" w:rsidR="00C213E6" w:rsidRDefault="00C213E6" w:rsidP="00570936">
      <w:pPr>
        <w:rPr>
          <w:rFonts w:ascii="Comic Sans MS" w:hAnsi="Comic Sans MS"/>
        </w:rPr>
      </w:pPr>
      <w:r w:rsidRPr="00C213E6">
        <w:rPr>
          <w:rFonts w:ascii="Comic Sans MS" w:hAnsi="Comic Sans MS"/>
          <w:b/>
        </w:rPr>
        <w:t>Monday 3/16:</w:t>
      </w:r>
      <w:r>
        <w:rPr>
          <w:rFonts w:ascii="Comic Sans MS" w:hAnsi="Comic Sans MS"/>
        </w:rPr>
        <w:t xml:space="preserve"> NO SCHOOL (Teacher In-Service) CLUBHOSUE OPEN </w:t>
      </w:r>
    </w:p>
    <w:p w14:paraId="0C848206" w14:textId="3AE92326" w:rsidR="00C213E6" w:rsidRDefault="00C213E6" w:rsidP="00570936">
      <w:pPr>
        <w:rPr>
          <w:rFonts w:ascii="Comic Sans MS" w:hAnsi="Comic Sans MS"/>
        </w:rPr>
      </w:pPr>
    </w:p>
    <w:p w14:paraId="6A2E612E" w14:textId="77777777" w:rsidR="00C213E6" w:rsidRPr="004521B6" w:rsidRDefault="00C213E6" w:rsidP="00570936">
      <w:pPr>
        <w:rPr>
          <w:rFonts w:ascii="Comic Sans MS" w:hAnsi="Comic Sans MS"/>
          <w:bCs/>
        </w:rPr>
      </w:pPr>
    </w:p>
    <w:p w14:paraId="0C5A1645" w14:textId="77777777" w:rsidR="004B7CD6" w:rsidRPr="00570936" w:rsidRDefault="004B7CD6" w:rsidP="00570936">
      <w:pPr>
        <w:rPr>
          <w:rFonts w:ascii="Comic Sans MS" w:hAnsi="Comic Sans MS"/>
          <w:b/>
        </w:rPr>
      </w:pPr>
    </w:p>
    <w:sectPr w:rsidR="004B7CD6" w:rsidRPr="00570936" w:rsidSect="0057093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E0330" w14:textId="77777777" w:rsidR="00DF6539" w:rsidRDefault="00DF6539" w:rsidP="00570936">
      <w:pPr>
        <w:spacing w:after="0" w:line="240" w:lineRule="auto"/>
      </w:pPr>
      <w:r>
        <w:separator/>
      </w:r>
    </w:p>
  </w:endnote>
  <w:endnote w:type="continuationSeparator" w:id="0">
    <w:p w14:paraId="235D7558" w14:textId="77777777" w:rsidR="00DF6539" w:rsidRDefault="00DF6539" w:rsidP="00570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49C65" w14:textId="77777777" w:rsidR="00DF6539" w:rsidRDefault="00DF6539" w:rsidP="00570936">
      <w:pPr>
        <w:spacing w:after="0" w:line="240" w:lineRule="auto"/>
      </w:pPr>
      <w:r>
        <w:separator/>
      </w:r>
    </w:p>
  </w:footnote>
  <w:footnote w:type="continuationSeparator" w:id="0">
    <w:p w14:paraId="350EF1B2" w14:textId="77777777" w:rsidR="00DF6539" w:rsidRDefault="00DF6539" w:rsidP="005709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36"/>
    <w:rsid w:val="000249F5"/>
    <w:rsid w:val="0004097D"/>
    <w:rsid w:val="0005715F"/>
    <w:rsid w:val="00097E6B"/>
    <w:rsid w:val="000A4E19"/>
    <w:rsid w:val="000B3F89"/>
    <w:rsid w:val="000B6371"/>
    <w:rsid w:val="000D4B4A"/>
    <w:rsid w:val="001267BC"/>
    <w:rsid w:val="00130E51"/>
    <w:rsid w:val="00193A00"/>
    <w:rsid w:val="001A7E46"/>
    <w:rsid w:val="001B7D32"/>
    <w:rsid w:val="001C41E3"/>
    <w:rsid w:val="001D0C5C"/>
    <w:rsid w:val="00201E1A"/>
    <w:rsid w:val="00217B22"/>
    <w:rsid w:val="00232A98"/>
    <w:rsid w:val="002B7A6E"/>
    <w:rsid w:val="002E3725"/>
    <w:rsid w:val="002E5FBC"/>
    <w:rsid w:val="00326E0D"/>
    <w:rsid w:val="00341075"/>
    <w:rsid w:val="0036570D"/>
    <w:rsid w:val="00385543"/>
    <w:rsid w:val="003D57FF"/>
    <w:rsid w:val="00437CEA"/>
    <w:rsid w:val="004521B6"/>
    <w:rsid w:val="004600A2"/>
    <w:rsid w:val="004A6304"/>
    <w:rsid w:val="004B7CD6"/>
    <w:rsid w:val="004C574B"/>
    <w:rsid w:val="00526EC7"/>
    <w:rsid w:val="00552A5B"/>
    <w:rsid w:val="00570936"/>
    <w:rsid w:val="00571616"/>
    <w:rsid w:val="005A2AD4"/>
    <w:rsid w:val="005B340D"/>
    <w:rsid w:val="00662E1D"/>
    <w:rsid w:val="00683ADC"/>
    <w:rsid w:val="006D1358"/>
    <w:rsid w:val="006E4630"/>
    <w:rsid w:val="00731365"/>
    <w:rsid w:val="007441BE"/>
    <w:rsid w:val="00785DBE"/>
    <w:rsid w:val="007961D9"/>
    <w:rsid w:val="00845301"/>
    <w:rsid w:val="00860A74"/>
    <w:rsid w:val="008659AD"/>
    <w:rsid w:val="00866569"/>
    <w:rsid w:val="008738B5"/>
    <w:rsid w:val="00883951"/>
    <w:rsid w:val="00886547"/>
    <w:rsid w:val="008E7077"/>
    <w:rsid w:val="00911F10"/>
    <w:rsid w:val="00993091"/>
    <w:rsid w:val="00996FB2"/>
    <w:rsid w:val="009A3B68"/>
    <w:rsid w:val="00A15E9F"/>
    <w:rsid w:val="00A4045B"/>
    <w:rsid w:val="00A508FE"/>
    <w:rsid w:val="00A734E4"/>
    <w:rsid w:val="00A73BFC"/>
    <w:rsid w:val="00A921F8"/>
    <w:rsid w:val="00AC57B2"/>
    <w:rsid w:val="00AD489B"/>
    <w:rsid w:val="00AE1AE5"/>
    <w:rsid w:val="00AF478C"/>
    <w:rsid w:val="00B25FC6"/>
    <w:rsid w:val="00B327C7"/>
    <w:rsid w:val="00B472CB"/>
    <w:rsid w:val="00BE1C9F"/>
    <w:rsid w:val="00C213E6"/>
    <w:rsid w:val="00C3195D"/>
    <w:rsid w:val="00C711DA"/>
    <w:rsid w:val="00CB2540"/>
    <w:rsid w:val="00CB5BE2"/>
    <w:rsid w:val="00CC646E"/>
    <w:rsid w:val="00D423CA"/>
    <w:rsid w:val="00D7544E"/>
    <w:rsid w:val="00D85862"/>
    <w:rsid w:val="00D9245D"/>
    <w:rsid w:val="00D9681F"/>
    <w:rsid w:val="00DA0C03"/>
    <w:rsid w:val="00DB6A80"/>
    <w:rsid w:val="00DF6539"/>
    <w:rsid w:val="00E22214"/>
    <w:rsid w:val="00ED4EB7"/>
    <w:rsid w:val="00ED7026"/>
    <w:rsid w:val="00ED7856"/>
    <w:rsid w:val="00F11E7E"/>
    <w:rsid w:val="00F14816"/>
    <w:rsid w:val="00F44892"/>
    <w:rsid w:val="00F52C22"/>
    <w:rsid w:val="00F5558F"/>
    <w:rsid w:val="00F8099C"/>
    <w:rsid w:val="00F97421"/>
    <w:rsid w:val="00FA7DB3"/>
    <w:rsid w:val="00FC2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255D1"/>
  <w15:chartTrackingRefBased/>
  <w15:docId w15:val="{5BAC9621-8E65-4DDB-AB1A-E11BB6D7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936"/>
    <w:rPr>
      <w:rFonts w:ascii="Segoe UI" w:hAnsi="Segoe UI" w:cs="Segoe UI"/>
      <w:sz w:val="18"/>
      <w:szCs w:val="18"/>
    </w:rPr>
  </w:style>
  <w:style w:type="paragraph" w:styleId="Header">
    <w:name w:val="header"/>
    <w:basedOn w:val="Normal"/>
    <w:link w:val="HeaderChar"/>
    <w:uiPriority w:val="99"/>
    <w:unhideWhenUsed/>
    <w:rsid w:val="00570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936"/>
  </w:style>
  <w:style w:type="paragraph" w:styleId="Footer">
    <w:name w:val="footer"/>
    <w:basedOn w:val="Normal"/>
    <w:link w:val="FooterChar"/>
    <w:uiPriority w:val="99"/>
    <w:unhideWhenUsed/>
    <w:rsid w:val="00570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936"/>
  </w:style>
  <w:style w:type="table" w:styleId="TableGrid">
    <w:name w:val="Table Grid"/>
    <w:basedOn w:val="TableNormal"/>
    <w:uiPriority w:val="39"/>
    <w:rsid w:val="00570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0936"/>
    <w:rPr>
      <w:color w:val="0563C1" w:themeColor="hyperlink"/>
      <w:u w:val="single"/>
    </w:rPr>
  </w:style>
  <w:style w:type="character" w:customStyle="1" w:styleId="UnresolvedMention">
    <w:name w:val="Unresolved Mention"/>
    <w:basedOn w:val="DefaultParagraphFont"/>
    <w:uiPriority w:val="99"/>
    <w:semiHidden/>
    <w:unhideWhenUsed/>
    <w:rsid w:val="006E4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bel@ncsmail.org"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Abel</dc:creator>
  <cp:keywords/>
  <dc:description/>
  <cp:lastModifiedBy>Marina Abel</cp:lastModifiedBy>
  <cp:revision>2</cp:revision>
  <cp:lastPrinted>2020-02-06T18:08:00Z</cp:lastPrinted>
  <dcterms:created xsi:type="dcterms:W3CDTF">2020-02-06T19:29:00Z</dcterms:created>
  <dcterms:modified xsi:type="dcterms:W3CDTF">2020-02-06T19:29:00Z</dcterms:modified>
</cp:coreProperties>
</file>